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C9" w:rsidRPr="004543C9" w:rsidRDefault="00D9299D" w:rsidP="00AD00F1">
      <w:pPr>
        <w:jc w:val="center"/>
        <w:rPr>
          <w:b/>
        </w:rPr>
      </w:pPr>
      <w:r w:rsidRPr="004543C9">
        <w:rPr>
          <w:b/>
        </w:rPr>
        <w:t>THE MODERN KILT INVENTED LOCHABER 1723</w:t>
      </w:r>
    </w:p>
    <w:p w:rsidR="00C748D7" w:rsidRDefault="004543C9" w:rsidP="00AD00F1">
      <w:pPr>
        <w:jc w:val="center"/>
        <w:rPr>
          <w:b/>
        </w:rPr>
      </w:pPr>
      <w:r w:rsidRPr="004543C9">
        <w:rPr>
          <w:b/>
        </w:rPr>
        <w:t>PANEL 50 OF THE GREAT TAPESTRY OF SCOTLAND</w:t>
      </w:r>
    </w:p>
    <w:p w:rsidR="00AD00F1" w:rsidRPr="004543C9" w:rsidRDefault="00AD00F1" w:rsidP="00AD00F1">
      <w:pPr>
        <w:jc w:val="center"/>
        <w:rPr>
          <w:b/>
        </w:rPr>
      </w:pPr>
    </w:p>
    <w:p w:rsidR="00D9299D" w:rsidRDefault="00D9299D" w:rsidP="00AD00F1">
      <w:pPr>
        <w:jc w:val="both"/>
      </w:pPr>
      <w:r>
        <w:t>This panel tells the story of Invergarry Ironworks and Thomas Rawlinson</w:t>
      </w:r>
      <w:r w:rsidR="00756800">
        <w:t xml:space="preserve"> in the early days of the Industrial Revolution in Scotland.  Rawlinson was</w:t>
      </w:r>
      <w:r>
        <w:t xml:space="preserve"> an Englishman </w:t>
      </w:r>
      <w:r w:rsidR="00756800">
        <w:t xml:space="preserve">from Lancashire </w:t>
      </w:r>
      <w:r>
        <w:t>and</w:t>
      </w:r>
      <w:r w:rsidR="00756800">
        <w:t xml:space="preserve"> a Quak</w:t>
      </w:r>
      <w:r w:rsidR="00F901B8">
        <w:t xml:space="preserve">er, </w:t>
      </w:r>
      <w:r w:rsidR="00970E74">
        <w:t xml:space="preserve">who </w:t>
      </w:r>
      <w:r w:rsidR="00F901B8">
        <w:t xml:space="preserve">originally went to the Highlands when the government was opening them to outside exploitation after the Jacobite </w:t>
      </w:r>
      <w:r w:rsidR="00AD00F1">
        <w:t>campaign</w:t>
      </w:r>
      <w:r w:rsidR="00F901B8">
        <w:t xml:space="preserve"> of 1715</w:t>
      </w:r>
      <w:r w:rsidR="00AF2622">
        <w:t>.  He later went on to set up</w:t>
      </w:r>
      <w:r w:rsidR="00F901B8">
        <w:t xml:space="preserve"> t</w:t>
      </w:r>
      <w:r w:rsidR="008028D2">
        <w:t xml:space="preserve">he ironworks at </w:t>
      </w:r>
      <w:r w:rsidR="00F901B8">
        <w:t xml:space="preserve"> Invergarry </w:t>
      </w:r>
      <w:r w:rsidR="00E42266">
        <w:t xml:space="preserve">.  The attraction was the plentiful supply of coaling wood, </w:t>
      </w:r>
      <w:r w:rsidR="00751EFA">
        <w:t xml:space="preserve"> </w:t>
      </w:r>
      <w:r w:rsidR="00E42266">
        <w:t xml:space="preserve">but </w:t>
      </w:r>
      <w:r w:rsidR="00756800">
        <w:t xml:space="preserve"> i</w:t>
      </w:r>
      <w:r w:rsidR="00E42266">
        <w:t xml:space="preserve">t would appear that the venture was not a success and that lack of familiarity with the area and its culture led to hostility on the part of the local people.  The furnace was  intermittently operational  for </w:t>
      </w:r>
      <w:r w:rsidR="008028D2">
        <w:t>abo</w:t>
      </w:r>
      <w:r w:rsidR="00E42266">
        <w:t>ut 10 years, finally closing in 1736 due to difficulties in transporting ore and pig iron and possibly also due to a drought impacting on the water supply.</w:t>
      </w:r>
      <w:r w:rsidR="00970E74">
        <w:t xml:space="preserve">  </w:t>
      </w:r>
    </w:p>
    <w:p w:rsidR="005540C6" w:rsidRDefault="00970E74" w:rsidP="00AD00F1">
      <w:pPr>
        <w:jc w:val="both"/>
      </w:pPr>
      <w:r>
        <w:t xml:space="preserve">It was difficult to get information on what the forge might have looked like, what the workers would have used to pour the molten metal, what they would have used to carry iron ore. </w:t>
      </w:r>
      <w:r w:rsidR="00AF2622">
        <w:t xml:space="preserve"> We failed to find any pictures</w:t>
      </w:r>
      <w:r>
        <w:t xml:space="preserve"> so</w:t>
      </w:r>
      <w:r w:rsidR="00AF2622">
        <w:t xml:space="preserve"> a certain amount of creative thinking was required.  We thought</w:t>
      </w:r>
      <w:r w:rsidR="005540C6">
        <w:t xml:space="preserve"> the poles the men are holding must have been made of wood as metal would have conducted heat an</w:t>
      </w:r>
      <w:r w:rsidR="00AF2622">
        <w:t>d made them  impossible to hold.  T</w:t>
      </w:r>
      <w:r w:rsidR="005540C6">
        <w:t>he forge seemed to have been made of stone – or should that perhaps have been “stones”?  The buckets have been stitched so that they could be interpreted as wood or metal, and the box into which the molten metal is being poured has received the same treatment.  A helpful geologist advised on the type of iron ore which would have been available, so that at least might be right.</w:t>
      </w:r>
    </w:p>
    <w:p w:rsidR="00970E74" w:rsidRDefault="00F901B8" w:rsidP="00AD00F1">
      <w:pPr>
        <w:jc w:val="both"/>
      </w:pPr>
      <w:r>
        <w:t>Thomas Rawlinson is often credited with inventin</w:t>
      </w:r>
      <w:r w:rsidR="00AF2622">
        <w:t>g the kilt as we know it today, having</w:t>
      </w:r>
      <w:r w:rsidR="008028D2">
        <w:t xml:space="preserve"> realised that the great kilt, or belted plaid, was not suitable for ironworks environment.   T</w:t>
      </w:r>
      <w:r>
        <w:t>his view is not without controversy</w:t>
      </w:r>
      <w:r w:rsidR="00970E74">
        <w:t xml:space="preserve"> among historians</w:t>
      </w:r>
      <w:r w:rsidR="008028D2">
        <w:t>,  but it would appear that at the very least he played a significant role in promoting the “little kilt”.</w:t>
      </w:r>
    </w:p>
    <w:p w:rsidR="008028D2" w:rsidRDefault="008028D2" w:rsidP="00AD00F1">
      <w:pPr>
        <w:jc w:val="both"/>
      </w:pPr>
      <w:r>
        <w:t xml:space="preserve">Tartan as we know it today had not been invented in 1723.  It was not linked to clans, </w:t>
      </w:r>
      <w:r w:rsidR="00AF2622">
        <w:t>and there were none of the proscribed</w:t>
      </w:r>
      <w:r>
        <w:t xml:space="preserve"> thread pattern</w:t>
      </w:r>
      <w:r w:rsidR="00AD00F1">
        <w:t>s which authentic tartans require today</w:t>
      </w:r>
      <w:r>
        <w:t>.  The men in our panel will have worn various weaves</w:t>
      </w:r>
      <w:r w:rsidR="00970E74">
        <w:t xml:space="preserve">, almost certainly in strong colours and woven in small scale </w:t>
      </w:r>
      <w:r w:rsidR="005540C6">
        <w:t>domestic</w:t>
      </w:r>
      <w:r w:rsidR="00970E74">
        <w:t xml:space="preserve"> production.  This </w:t>
      </w:r>
      <w:r w:rsidR="00AF2622">
        <w:t>gave us the freedom to produce a colourful panel.</w:t>
      </w:r>
    </w:p>
    <w:p w:rsidR="00970E74" w:rsidRDefault="00970E74" w:rsidP="00AD00F1">
      <w:pPr>
        <w:jc w:val="both"/>
      </w:pPr>
      <w:r>
        <w:t xml:space="preserve">The three boxes across </w:t>
      </w:r>
      <w:r w:rsidR="005540C6">
        <w:t>the top of the panel were blank for our ideas.  Having already failed to find out much about the ironworks, we started looking at the material of which the kilt was made,</w:t>
      </w:r>
      <w:r w:rsidR="00C23744">
        <w:t xml:space="preserve"> thinking we might do something on </w:t>
      </w:r>
      <w:r w:rsidR="00AF2622">
        <w:t>18th century fabric</w:t>
      </w:r>
      <w:r w:rsidR="00C23744">
        <w:t xml:space="preserve"> production. O</w:t>
      </w:r>
      <w:r w:rsidR="005540C6">
        <w:t xml:space="preserve">n the internet </w:t>
      </w:r>
      <w:r w:rsidR="00C23744">
        <w:t xml:space="preserve">we </w:t>
      </w:r>
      <w:r w:rsidR="005540C6">
        <w:t xml:space="preserve">came across Dr Anita Quiye,  a </w:t>
      </w:r>
      <w:r w:rsidR="00C23744">
        <w:t>lecturer at the University of Glasgow</w:t>
      </w:r>
      <w:r w:rsidR="005540C6">
        <w:t xml:space="preserve"> and expert in historic fabrics and their dyes.  </w:t>
      </w:r>
      <w:r w:rsidR="00A94C3C">
        <w:t>She kindly offered to come</w:t>
      </w:r>
      <w:r w:rsidR="00C23744">
        <w:t xml:space="preserve"> to Smailholm one evening to tell us the fascinating story of ancient dyes.  Coming from a chemistry background, she had been able to work with other chemists and historians, analysing fragments of</w:t>
      </w:r>
      <w:r w:rsidR="00A94C3C">
        <w:t xml:space="preserve"> ancient</w:t>
      </w:r>
      <w:r w:rsidR="00C23744">
        <w:t xml:space="preserve"> fabric</w:t>
      </w:r>
      <w:r w:rsidR="00A94C3C">
        <w:t xml:space="preserve"> and</w:t>
      </w:r>
      <w:r w:rsidR="00C23744">
        <w:t xml:space="preserve"> finding references to tartan in the literature of the time.   </w:t>
      </w:r>
      <w:r w:rsidR="00A94C3C">
        <w:t>I</w:t>
      </w:r>
      <w:r w:rsidR="00C23744">
        <w:t xml:space="preserve">t has been possible to </w:t>
      </w:r>
      <w:r w:rsidR="00A94C3C">
        <w:t xml:space="preserve">conclusively </w:t>
      </w:r>
      <w:r w:rsidR="00C23744">
        <w:t xml:space="preserve">establish that in 18th century Scotland </w:t>
      </w:r>
      <w:r w:rsidR="00AF2622">
        <w:t xml:space="preserve">the </w:t>
      </w:r>
      <w:r w:rsidR="00C23744">
        <w:t xml:space="preserve">use of imported dyes would be common and widespread, and the result would be vibrantly coloured kilts, a quality product.  </w:t>
      </w:r>
      <w:r w:rsidR="00A94C3C">
        <w:t>The top left hand box of our panel illustrates imported dyes</w:t>
      </w:r>
      <w:r w:rsidR="00EE4213">
        <w:t xml:space="preserve"> (madder, cochineal, indigo</w:t>
      </w:r>
      <w:r w:rsidR="00A94C3C">
        <w:t xml:space="preserve"> and </w:t>
      </w:r>
      <w:r w:rsidR="00EE4213">
        <w:t xml:space="preserve">weld) and </w:t>
      </w:r>
      <w:r w:rsidR="00A94C3C">
        <w:t xml:space="preserve">in the box on the right hand side we have stitched the local plants from which dyes were </w:t>
      </w:r>
      <w:r w:rsidR="00A94C3C">
        <w:lastRenderedPageBreak/>
        <w:t xml:space="preserve">obtained, ie gorse, heather and berries.  The rectangular box in the centre illustrates the dyes being transported between Fort William and Inverness by boat, the preferred transport method in the days before a road network existed.    Lastly, as our stitching had turned to the botanical,  we added a Smailholm pansy, a tiny viola-like flower unique to the area.  It occurs on the crags by Smailholm Tower and </w:t>
      </w:r>
      <w:r w:rsidR="004543C9">
        <w:t xml:space="preserve">has nothing </w:t>
      </w:r>
      <w:r w:rsidR="00A94C3C">
        <w:t xml:space="preserve">to do with dyes, but </w:t>
      </w:r>
      <w:r w:rsidR="0075209E">
        <w:t>we</w:t>
      </w:r>
      <w:r w:rsidR="004543C9">
        <w:t xml:space="preserve"> liked the botanical link to our</w:t>
      </w:r>
      <w:r w:rsidR="0075209E">
        <w:t xml:space="preserve"> village.</w:t>
      </w:r>
    </w:p>
    <w:p w:rsidR="00EE4213" w:rsidRDefault="0075209E" w:rsidP="00AD00F1">
      <w:pPr>
        <w:autoSpaceDE w:val="0"/>
        <w:autoSpaceDN w:val="0"/>
        <w:adjustRightInd w:val="0"/>
        <w:spacing w:after="0" w:line="240" w:lineRule="auto"/>
        <w:jc w:val="both"/>
      </w:pPr>
      <w:r>
        <w:t>A search for a poem about tartan led us to “The Weaving of the Tartan” by Alice MacDonell of Keppoch.</w:t>
      </w:r>
      <w:r w:rsidR="00A40704">
        <w:t xml:space="preserve">  Both the MacDonells of Keppoch and the MacDonells of Glengarry were descendants of John of Islay, Lord of the Isles.  This linked Alice MacDonell to the Macdonells of Glengarry, the landlords at the time of the establishment of the ironworks, but the poem was especially appropriate for its references to the bright colours used in tartan making.</w:t>
      </w:r>
    </w:p>
    <w:p w:rsidR="00EE4213" w:rsidRDefault="00EE4213" w:rsidP="00AD00F1">
      <w:pPr>
        <w:autoSpaceDE w:val="0"/>
        <w:autoSpaceDN w:val="0"/>
        <w:adjustRightInd w:val="0"/>
        <w:spacing w:after="0" w:line="240" w:lineRule="auto"/>
        <w:jc w:val="both"/>
      </w:pPr>
    </w:p>
    <w:p w:rsidR="00EE4213" w:rsidRDefault="00EE4213" w:rsidP="00AD00F1">
      <w:pPr>
        <w:autoSpaceDE w:val="0"/>
        <w:autoSpaceDN w:val="0"/>
        <w:adjustRightInd w:val="0"/>
        <w:spacing w:after="0" w:line="240" w:lineRule="auto"/>
        <w:jc w:val="both"/>
        <w:rPr>
          <w:rFonts w:cs="Aparajita"/>
          <w:color w:val="000000"/>
        </w:rPr>
      </w:pPr>
      <w:r>
        <w:t xml:space="preserve">We had already used </w:t>
      </w:r>
      <w:r>
        <w:rPr>
          <w:rFonts w:cs="Aparajita"/>
          <w:color w:val="000000"/>
        </w:rPr>
        <w:t>Smailholm Tower as the obvious tag for our Border Reivers panel and have used it again here.  We have also reused our clock, indicating history and the passage of time, with initials for each of our team members in place of the hours.  The clock is set to 8 o’clock, the time we used to meet on a Monday evening.</w:t>
      </w:r>
    </w:p>
    <w:p w:rsidR="00EE4213" w:rsidRDefault="00EE4213" w:rsidP="00AD00F1">
      <w:pPr>
        <w:jc w:val="both"/>
      </w:pPr>
    </w:p>
    <w:p w:rsidR="00E12ECF" w:rsidRDefault="00E12ECF" w:rsidP="00AD00F1">
      <w:pPr>
        <w:jc w:val="both"/>
      </w:pPr>
      <w:r>
        <w:t>We delivered our finished panel on 17th June 2013.</w:t>
      </w:r>
    </w:p>
    <w:p w:rsidR="004543C9" w:rsidRDefault="004543C9" w:rsidP="00AD00F1">
      <w:pPr>
        <w:jc w:val="both"/>
      </w:pPr>
    </w:p>
    <w:p w:rsidR="004543C9" w:rsidRDefault="004543C9" w:rsidP="00AD00F1">
      <w:pPr>
        <w:autoSpaceDE w:val="0"/>
        <w:autoSpaceDN w:val="0"/>
        <w:adjustRightInd w:val="0"/>
        <w:spacing w:after="0" w:line="240" w:lineRule="auto"/>
        <w:jc w:val="both"/>
        <w:rPr>
          <w:rFonts w:cs="Aparajita"/>
          <w:color w:val="000000"/>
        </w:rPr>
      </w:pPr>
      <w:r>
        <w:rPr>
          <w:rFonts w:cs="Aparajita"/>
          <w:color w:val="000000"/>
        </w:rPr>
        <w:t>Veronica Ross</w:t>
      </w:r>
    </w:p>
    <w:p w:rsidR="004543C9" w:rsidRDefault="004543C9" w:rsidP="00AD00F1">
      <w:pPr>
        <w:autoSpaceDE w:val="0"/>
        <w:autoSpaceDN w:val="0"/>
        <w:adjustRightInd w:val="0"/>
        <w:spacing w:after="0" w:line="240" w:lineRule="auto"/>
        <w:jc w:val="both"/>
        <w:rPr>
          <w:rFonts w:cs="Aparajita"/>
          <w:color w:val="000000"/>
        </w:rPr>
      </w:pPr>
      <w:r>
        <w:rPr>
          <w:rFonts w:cs="Aparajita"/>
          <w:color w:val="000000"/>
        </w:rPr>
        <w:t>Smailholm Stitchers</w:t>
      </w:r>
    </w:p>
    <w:p w:rsidR="004543C9" w:rsidRDefault="00AD00F1" w:rsidP="00AD00F1">
      <w:pPr>
        <w:autoSpaceDE w:val="0"/>
        <w:autoSpaceDN w:val="0"/>
        <w:adjustRightInd w:val="0"/>
        <w:spacing w:after="0" w:line="240" w:lineRule="auto"/>
        <w:jc w:val="both"/>
        <w:rPr>
          <w:rFonts w:cs="Aparajita"/>
          <w:color w:val="000000"/>
        </w:rPr>
      </w:pPr>
      <w:r>
        <w:rPr>
          <w:rFonts w:cs="Aparajita"/>
          <w:color w:val="000000"/>
        </w:rPr>
        <w:t>June</w:t>
      </w:r>
      <w:r w:rsidR="004543C9">
        <w:rPr>
          <w:rFonts w:cs="Aparajita"/>
          <w:color w:val="000000"/>
        </w:rPr>
        <w:t xml:space="preserve"> 2013</w:t>
      </w:r>
    </w:p>
    <w:p w:rsidR="004543C9" w:rsidRDefault="004543C9" w:rsidP="00AD00F1">
      <w:pPr>
        <w:autoSpaceDE w:val="0"/>
        <w:autoSpaceDN w:val="0"/>
        <w:adjustRightInd w:val="0"/>
        <w:spacing w:after="0" w:line="240" w:lineRule="auto"/>
        <w:jc w:val="both"/>
        <w:rPr>
          <w:rFonts w:cs="Aparajita"/>
          <w:color w:val="000000"/>
        </w:rPr>
      </w:pPr>
    </w:p>
    <w:p w:rsidR="004543C9" w:rsidRDefault="004543C9" w:rsidP="00AD00F1">
      <w:pPr>
        <w:jc w:val="both"/>
      </w:pPr>
    </w:p>
    <w:sectPr w:rsidR="004543C9" w:rsidSect="00C748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99D"/>
    <w:rsid w:val="002837D7"/>
    <w:rsid w:val="004543C9"/>
    <w:rsid w:val="005540C6"/>
    <w:rsid w:val="00751EFA"/>
    <w:rsid w:val="0075209E"/>
    <w:rsid w:val="00756800"/>
    <w:rsid w:val="008028D2"/>
    <w:rsid w:val="008E44AD"/>
    <w:rsid w:val="00935B17"/>
    <w:rsid w:val="00970E74"/>
    <w:rsid w:val="00A40704"/>
    <w:rsid w:val="00A94C3C"/>
    <w:rsid w:val="00AD00F1"/>
    <w:rsid w:val="00AF2622"/>
    <w:rsid w:val="00C23744"/>
    <w:rsid w:val="00C748D7"/>
    <w:rsid w:val="00D24B5A"/>
    <w:rsid w:val="00D60A61"/>
    <w:rsid w:val="00D9299D"/>
    <w:rsid w:val="00E12ECF"/>
    <w:rsid w:val="00E42266"/>
    <w:rsid w:val="00EE4213"/>
    <w:rsid w:val="00F901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1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2013-06-10T11:44:00Z</dcterms:created>
  <dcterms:modified xsi:type="dcterms:W3CDTF">2013-06-23T16:04:00Z</dcterms:modified>
</cp:coreProperties>
</file>